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E4" w:rsidRDefault="00BF26E4" w:rsidP="00BF26E4">
      <w:pPr>
        <w:pStyle w:val="1"/>
        <w:ind w:firstLine="643"/>
        <w:rPr>
          <w:rFonts w:ascii="黑体" w:eastAsia="黑体" w:hAnsi="黑体" w:cs="黑体"/>
          <w:szCs w:val="32"/>
        </w:rPr>
      </w:pPr>
      <w:r>
        <w:rPr>
          <w:rFonts w:ascii="黑体" w:eastAsia="黑体" w:hAnsi="黑体" w:cs="黑体" w:hint="eastAsia"/>
          <w:szCs w:val="32"/>
        </w:rPr>
        <w:t>北京市外事学校京津</w:t>
      </w:r>
      <w:proofErr w:type="gramStart"/>
      <w:r>
        <w:rPr>
          <w:rFonts w:ascii="黑体" w:eastAsia="黑体" w:hAnsi="黑体" w:cs="黑体" w:hint="eastAsia"/>
          <w:szCs w:val="32"/>
        </w:rPr>
        <w:t>冀教育</w:t>
      </w:r>
      <w:proofErr w:type="gramEnd"/>
      <w:r>
        <w:rPr>
          <w:rFonts w:ascii="黑体" w:eastAsia="黑体" w:hAnsi="黑体" w:cs="黑体" w:hint="eastAsia"/>
          <w:szCs w:val="32"/>
        </w:rPr>
        <w:t>合作2017年总结</w:t>
      </w:r>
    </w:p>
    <w:p w:rsidR="00BF26E4" w:rsidRDefault="00BF26E4" w:rsidP="00BF26E4">
      <w:pPr>
        <w:pStyle w:val="1"/>
        <w:ind w:firstLine="643"/>
        <w:rPr>
          <w:rFonts w:ascii="黑体" w:eastAsia="黑体" w:hAnsi="黑体" w:cs="黑体"/>
          <w:szCs w:val="32"/>
        </w:rPr>
      </w:pPr>
      <w:r>
        <w:rPr>
          <w:rFonts w:ascii="黑体" w:eastAsia="黑体" w:hAnsi="黑体" w:cs="黑体" w:hint="eastAsia"/>
          <w:szCs w:val="32"/>
        </w:rPr>
        <w:t>暨北京外事服务职业教育集团工作总结</w:t>
      </w:r>
    </w:p>
    <w:p w:rsidR="00456305" w:rsidRDefault="00456305" w:rsidP="00BF26E4">
      <w:pPr>
        <w:spacing w:line="360" w:lineRule="auto"/>
        <w:ind w:firstLineChars="200" w:firstLine="420"/>
        <w:rPr>
          <w:rFonts w:ascii="宋体" w:eastAsia="宋体" w:hAnsi="宋体" w:cstheme="minorEastAsia"/>
          <w:szCs w:val="21"/>
        </w:rPr>
      </w:pPr>
      <w:r>
        <w:rPr>
          <w:rFonts w:ascii="宋体" w:eastAsia="宋体" w:hAnsi="宋体" w:cstheme="minorEastAsia" w:hint="eastAsia"/>
          <w:szCs w:val="21"/>
        </w:rPr>
        <w:t>2017年，</w:t>
      </w:r>
      <w:r w:rsidR="00E04FC3">
        <w:rPr>
          <w:rFonts w:ascii="宋体" w:eastAsia="宋体" w:hAnsi="宋体" w:cstheme="minorEastAsia" w:hint="eastAsia"/>
          <w:szCs w:val="21"/>
        </w:rPr>
        <w:t>北京市外事学校和</w:t>
      </w:r>
      <w:r>
        <w:rPr>
          <w:rFonts w:ascii="宋体" w:eastAsia="宋体" w:hAnsi="宋体" w:cstheme="minorEastAsia" w:hint="eastAsia"/>
          <w:szCs w:val="21"/>
        </w:rPr>
        <w:t>北京外事服务职业教育集团重点开展以下工作：</w:t>
      </w:r>
    </w:p>
    <w:p w:rsidR="00456305" w:rsidRPr="00E04FC3" w:rsidRDefault="00456305" w:rsidP="00BF26E4">
      <w:pPr>
        <w:spacing w:line="360" w:lineRule="auto"/>
        <w:ind w:firstLineChars="200" w:firstLine="422"/>
        <w:rPr>
          <w:rFonts w:ascii="宋体" w:eastAsia="宋体" w:hAnsi="宋体" w:cstheme="minorEastAsia"/>
          <w:b/>
          <w:szCs w:val="21"/>
        </w:rPr>
      </w:pPr>
      <w:r w:rsidRPr="00E04FC3">
        <w:rPr>
          <w:rFonts w:ascii="宋体" w:eastAsia="宋体" w:hAnsi="宋体" w:cstheme="minorEastAsia" w:hint="eastAsia"/>
          <w:b/>
          <w:szCs w:val="21"/>
        </w:rPr>
        <w:t>一、举办</w:t>
      </w:r>
      <w:proofErr w:type="gramStart"/>
      <w:r w:rsidRPr="00E04FC3">
        <w:rPr>
          <w:rFonts w:ascii="宋体" w:eastAsia="宋体" w:hAnsi="宋体" w:cstheme="minorEastAsia" w:hint="eastAsia"/>
          <w:b/>
          <w:szCs w:val="21"/>
        </w:rPr>
        <w:t>首届京</w:t>
      </w:r>
      <w:proofErr w:type="gramEnd"/>
      <w:r w:rsidRPr="00E04FC3">
        <w:rPr>
          <w:rFonts w:ascii="宋体" w:eastAsia="宋体" w:hAnsi="宋体" w:cstheme="minorEastAsia" w:hint="eastAsia"/>
          <w:b/>
          <w:szCs w:val="21"/>
        </w:rPr>
        <w:t>津冀中等职业学校酒店服务专业技术技能交流赛</w:t>
      </w:r>
    </w:p>
    <w:p w:rsidR="0006225B" w:rsidRPr="00BF26E4" w:rsidRDefault="0006225B" w:rsidP="0006225B">
      <w:pPr>
        <w:spacing w:line="360" w:lineRule="auto"/>
        <w:ind w:firstLineChars="200" w:firstLine="420"/>
        <w:rPr>
          <w:rFonts w:ascii="宋体" w:eastAsia="宋体" w:hAnsi="宋体" w:cstheme="minorEastAsia"/>
          <w:szCs w:val="21"/>
        </w:rPr>
      </w:pPr>
      <w:r>
        <w:rPr>
          <w:rFonts w:ascii="宋体" w:eastAsia="宋体" w:hAnsi="宋体" w:cstheme="minorEastAsia" w:hint="eastAsia"/>
          <w:szCs w:val="21"/>
        </w:rPr>
        <w:t>按照既定的工作计划，</w:t>
      </w:r>
      <w:r w:rsidRPr="00BF26E4">
        <w:rPr>
          <w:rFonts w:ascii="宋体" w:eastAsia="宋体" w:hAnsi="宋体" w:cstheme="minorEastAsia" w:hint="eastAsia"/>
          <w:szCs w:val="21"/>
        </w:rPr>
        <w:t>2017年3月30日，北京外事服务职业教育集团在北京国际饭店举办了2017年京津冀中等职业学校酒店服务专业技术技能交流赛。集团成员校北京市外事学校、天津中华职专、张家口职业教育中心校与北京市酒店专业委员会成员校一起，共同参加了本次比赛。</w:t>
      </w:r>
    </w:p>
    <w:p w:rsidR="0006225B" w:rsidRPr="00BF26E4" w:rsidRDefault="0006225B" w:rsidP="0006225B">
      <w:pPr>
        <w:spacing w:line="360" w:lineRule="auto"/>
        <w:ind w:firstLineChars="200" w:firstLine="420"/>
        <w:rPr>
          <w:rFonts w:ascii="宋体" w:eastAsia="宋体" w:hAnsi="宋体" w:cstheme="minorEastAsia"/>
          <w:szCs w:val="21"/>
        </w:rPr>
      </w:pPr>
      <w:r>
        <w:rPr>
          <w:rFonts w:ascii="宋体" w:eastAsia="宋体" w:hAnsi="宋体" w:cstheme="minorEastAsia" w:hint="eastAsia"/>
          <w:szCs w:val="21"/>
        </w:rPr>
        <w:t>此次比赛，旨在</w:t>
      </w:r>
      <w:r w:rsidRPr="00BF26E4">
        <w:rPr>
          <w:rFonts w:ascii="宋体" w:eastAsia="宋体" w:hAnsi="宋体" w:cstheme="minorEastAsia" w:hint="eastAsia"/>
          <w:szCs w:val="21"/>
        </w:rPr>
        <w:t>为更好地服务京津冀地区经济发展和三地职业教育协同发展，满足三地职业学校建设需要和职</w:t>
      </w:r>
      <w:r>
        <w:rPr>
          <w:rFonts w:ascii="宋体" w:eastAsia="宋体" w:hAnsi="宋体" w:cstheme="minorEastAsia" w:hint="eastAsia"/>
          <w:szCs w:val="21"/>
        </w:rPr>
        <w:t>业学校酒店服务专业师生交流需要。</w:t>
      </w:r>
      <w:r w:rsidRPr="00BF26E4">
        <w:rPr>
          <w:rFonts w:ascii="宋体" w:eastAsia="宋体" w:hAnsi="宋体" w:cstheme="minorEastAsia" w:hint="eastAsia"/>
          <w:szCs w:val="21"/>
        </w:rPr>
        <w:t>在交流赛上，外事集团成员校的4名选手</w:t>
      </w:r>
      <w:r>
        <w:rPr>
          <w:rFonts w:ascii="宋体" w:eastAsia="宋体" w:hAnsi="宋体" w:cstheme="minorEastAsia" w:hint="eastAsia"/>
          <w:szCs w:val="21"/>
        </w:rPr>
        <w:t>（外事学校一名，天津中华职专两名，张家口职教中心一名）</w:t>
      </w:r>
      <w:r w:rsidRPr="00BF26E4">
        <w:rPr>
          <w:rFonts w:ascii="宋体" w:eastAsia="宋体" w:hAnsi="宋体" w:cstheme="minorEastAsia" w:hint="eastAsia"/>
          <w:szCs w:val="21"/>
        </w:rPr>
        <w:t>与北京市其它学校的优秀选手同场竞技，在中餐宴会摆台与服务，客房中式铺床两个赛项中，赛出了友谊，赛出了水平。本次交流赛与2017年北京市中等职业学校酒店服务与管理专业技术技能比赛是同场进行，京津冀各校师生，全程观摩了北京市赛，教师间就国赛比赛规程、技术要领、</w:t>
      </w:r>
      <w:proofErr w:type="gramStart"/>
      <w:r w:rsidRPr="00BF26E4">
        <w:rPr>
          <w:rFonts w:ascii="宋体" w:eastAsia="宋体" w:hAnsi="宋体" w:cstheme="minorEastAsia" w:hint="eastAsia"/>
          <w:szCs w:val="21"/>
        </w:rPr>
        <w:t>赛品准备</w:t>
      </w:r>
      <w:proofErr w:type="gramEnd"/>
      <w:r w:rsidRPr="00BF26E4">
        <w:rPr>
          <w:rFonts w:ascii="宋体" w:eastAsia="宋体" w:hAnsi="宋体" w:cstheme="minorEastAsia" w:hint="eastAsia"/>
          <w:szCs w:val="21"/>
        </w:rPr>
        <w:t>、备赛环节等多方面内容进行了沟通与交流。</w:t>
      </w:r>
    </w:p>
    <w:p w:rsidR="00BF26E4" w:rsidRDefault="0006225B" w:rsidP="00BF26E4">
      <w:pPr>
        <w:spacing w:line="360" w:lineRule="auto"/>
        <w:ind w:firstLineChars="200" w:firstLine="420"/>
        <w:rPr>
          <w:rFonts w:ascii="宋体" w:eastAsia="宋体" w:hAnsi="宋体" w:cstheme="minorEastAsia"/>
          <w:szCs w:val="21"/>
        </w:rPr>
      </w:pPr>
      <w:r>
        <w:rPr>
          <w:rFonts w:ascii="宋体" w:eastAsia="宋体" w:hAnsi="宋体" w:cstheme="minorEastAsia" w:hint="eastAsia"/>
          <w:szCs w:val="21"/>
        </w:rPr>
        <w:t>此次比赛，由外事学校籍北京</w:t>
      </w:r>
      <w:r>
        <w:rPr>
          <w:rFonts w:ascii="宋体" w:eastAsia="宋体" w:hAnsi="宋体" w:cstheme="minorEastAsia"/>
          <w:szCs w:val="21"/>
        </w:rPr>
        <w:t>市</w:t>
      </w:r>
      <w:r w:rsidRPr="00BF26E4">
        <w:rPr>
          <w:rFonts w:ascii="宋体" w:eastAsia="宋体" w:hAnsi="宋体" w:cstheme="minorEastAsia" w:hint="eastAsia"/>
          <w:szCs w:val="21"/>
        </w:rPr>
        <w:t>中等职业学校酒店服务专业技术技能</w:t>
      </w:r>
      <w:r>
        <w:rPr>
          <w:rFonts w:ascii="宋体" w:eastAsia="宋体" w:hAnsi="宋体" w:cstheme="minorEastAsia" w:hint="eastAsia"/>
          <w:szCs w:val="21"/>
        </w:rPr>
        <w:t>平台，同期主办。集团秘书处与北京酒店服务专委会协同，</w:t>
      </w:r>
      <w:r w:rsidR="00BF26E4" w:rsidRPr="00BF26E4">
        <w:rPr>
          <w:rFonts w:ascii="宋体" w:eastAsia="宋体" w:hAnsi="宋体" w:cstheme="minorEastAsia" w:hint="eastAsia"/>
          <w:szCs w:val="21"/>
        </w:rPr>
        <w:t>撰文及下发</w:t>
      </w:r>
      <w:r>
        <w:rPr>
          <w:rFonts w:ascii="宋体" w:eastAsia="宋体" w:hAnsi="宋体" w:cstheme="minorEastAsia" w:hint="eastAsia"/>
          <w:szCs w:val="21"/>
        </w:rPr>
        <w:t>通知</w:t>
      </w:r>
      <w:r w:rsidR="00BF26E4" w:rsidRPr="00BF26E4">
        <w:rPr>
          <w:rFonts w:ascii="宋体" w:eastAsia="宋体" w:hAnsi="宋体" w:cstheme="minorEastAsia" w:hint="eastAsia"/>
          <w:szCs w:val="21"/>
        </w:rPr>
        <w:t>，包括组赛参赛通知、比赛规则、比赛活动说明等。</w:t>
      </w:r>
    </w:p>
    <w:p w:rsidR="0006225B" w:rsidRPr="00E04FC3" w:rsidRDefault="0006225B" w:rsidP="00BF26E4">
      <w:pPr>
        <w:spacing w:line="360" w:lineRule="auto"/>
        <w:ind w:firstLineChars="200" w:firstLine="422"/>
        <w:rPr>
          <w:rFonts w:ascii="宋体" w:eastAsia="宋体" w:hAnsi="宋体" w:cstheme="minorEastAsia"/>
          <w:b/>
          <w:szCs w:val="21"/>
        </w:rPr>
      </w:pPr>
      <w:r w:rsidRPr="00E04FC3">
        <w:rPr>
          <w:rFonts w:ascii="宋体" w:eastAsia="宋体" w:hAnsi="宋体" w:cstheme="minorEastAsia" w:hint="eastAsia"/>
          <w:b/>
          <w:szCs w:val="21"/>
        </w:rPr>
        <w:t>二、集团理事长</w:t>
      </w:r>
      <w:r w:rsidR="00D40EFA" w:rsidRPr="00E04FC3">
        <w:rPr>
          <w:rFonts w:ascii="宋体" w:eastAsia="宋体" w:hAnsi="宋体" w:cstheme="minorEastAsia" w:hint="eastAsia"/>
          <w:b/>
          <w:szCs w:val="21"/>
        </w:rPr>
        <w:t>将国际职</w:t>
      </w:r>
      <w:r w:rsidR="00D40EFA" w:rsidRPr="00E04FC3">
        <w:rPr>
          <w:rFonts w:ascii="宋体" w:eastAsia="宋体" w:hAnsi="宋体" w:cstheme="minorEastAsia"/>
          <w:b/>
          <w:szCs w:val="21"/>
        </w:rPr>
        <w:t>教</w:t>
      </w:r>
      <w:r w:rsidR="00D40EFA" w:rsidRPr="00E04FC3">
        <w:rPr>
          <w:rFonts w:ascii="宋体" w:eastAsia="宋体" w:hAnsi="宋体" w:cstheme="minorEastAsia" w:hint="eastAsia"/>
          <w:b/>
          <w:szCs w:val="21"/>
        </w:rPr>
        <w:t>资源引进集团成员校</w:t>
      </w:r>
    </w:p>
    <w:p w:rsidR="00BF26E4" w:rsidRPr="00BF26E4" w:rsidRDefault="00BF26E4" w:rsidP="00BF26E4">
      <w:pPr>
        <w:spacing w:line="360" w:lineRule="auto"/>
        <w:ind w:firstLineChars="200" w:firstLine="420"/>
        <w:rPr>
          <w:rFonts w:ascii="宋体" w:eastAsia="宋体" w:hAnsi="宋体" w:cstheme="minorEastAsia"/>
          <w:szCs w:val="21"/>
        </w:rPr>
      </w:pPr>
      <w:r w:rsidRPr="00BF26E4">
        <w:rPr>
          <w:rFonts w:ascii="宋体" w:eastAsia="宋体" w:hAnsi="宋体" w:cstheme="minorEastAsia" w:hint="eastAsia"/>
          <w:szCs w:val="21"/>
        </w:rPr>
        <w:t>2017年3月10日，北京外事服务职业教育集团理事长，北京市外事学校校长田雅莉陪同荷兰蒙特里安教育集团国际交流负责人，赴张家口市考察职业教育情况。蒙特里安教育集团是荷兰海牙知名教育集团，与外事学校已经建立了长达10年的合作关系。张家口市教育局冯文利局长向荷兰客人表示热烈欢迎，并指出，张家口市职业教育与北京外事服务职业教育集团，以及北京市外事学校已经进行了</w:t>
      </w:r>
      <w:proofErr w:type="gramStart"/>
      <w:r w:rsidRPr="00BF26E4">
        <w:rPr>
          <w:rFonts w:ascii="宋体" w:eastAsia="宋体" w:hAnsi="宋体" w:cstheme="minorEastAsia" w:hint="eastAsia"/>
          <w:szCs w:val="21"/>
        </w:rPr>
        <w:t>好多有</w:t>
      </w:r>
      <w:proofErr w:type="gramEnd"/>
      <w:r w:rsidRPr="00BF26E4">
        <w:rPr>
          <w:rFonts w:ascii="宋体" w:eastAsia="宋体" w:hAnsi="宋体" w:cstheme="minorEastAsia" w:hint="eastAsia"/>
          <w:szCs w:val="21"/>
        </w:rPr>
        <w:t>意义的合作。感谢外事学校将荷兰蒙特里安教育集团这一优秀的国际职教同仁引进张家口，他期待并相信，张家口市，以及张家口市职业教育中心在未来与荷兰在教育领域有着很广阔的合作空间。张家口市教育局副局长陈红梅</w:t>
      </w:r>
      <w:r w:rsidRPr="00BF26E4">
        <w:rPr>
          <w:rFonts w:ascii="宋体" w:eastAsia="宋体" w:hAnsi="宋体" w:cstheme="minorEastAsia" w:hint="eastAsia"/>
          <w:szCs w:val="21"/>
        </w:rPr>
        <w:lastRenderedPageBreak/>
        <w:t>陪同荷兰来宾参观了外事集团成员校——张家口市职业教育中心，并参加了随后的会谈。在会谈中，张家口市职业教育中心校长李雪梅、job先生分别介绍了各自学校的情况，田雅莉代表北京外事服务职业教育集团，介绍了集团面向2022年冬奥会对高端服务人才的需求，希望在集团的平台上，在北京、张家口政府和教育主管部门的关注与支持下，希望在这个大家都没有涉足过的领域，共同携手，共同创造合作之路，在2022年冬奥会一个盛会上，做更多有益的努力。在会谈中，大家就未来职业教育国际交流，服务冬奥会等领域可以开展的合作项目进行了初步探讨，并一致表示，携手合作是大家共同的愿望，期待不久的将来有进一步的合作展开。</w:t>
      </w:r>
    </w:p>
    <w:p w:rsidR="00C52F53" w:rsidRDefault="00BF26E4" w:rsidP="00C52F53">
      <w:pPr>
        <w:spacing w:line="360" w:lineRule="auto"/>
        <w:ind w:firstLineChars="200" w:firstLine="420"/>
        <w:rPr>
          <w:rFonts w:ascii="宋体" w:eastAsia="宋体" w:hAnsi="宋体" w:cstheme="minorEastAsia"/>
          <w:szCs w:val="21"/>
        </w:rPr>
      </w:pPr>
      <w:r w:rsidRPr="00BF26E4">
        <w:rPr>
          <w:rFonts w:ascii="宋体" w:eastAsia="宋体" w:hAnsi="宋体" w:cstheme="minorEastAsia" w:hint="eastAsia"/>
          <w:szCs w:val="21"/>
        </w:rPr>
        <w:t>赴张家口考察活动结束后，应荷方需要，田雅莉</w:t>
      </w:r>
      <w:r w:rsidR="00D40EFA">
        <w:rPr>
          <w:rFonts w:ascii="宋体" w:eastAsia="宋体" w:hAnsi="宋体" w:cstheme="minorEastAsia" w:hint="eastAsia"/>
          <w:szCs w:val="21"/>
        </w:rPr>
        <w:t>理事</w:t>
      </w:r>
      <w:r w:rsidRPr="00BF26E4">
        <w:rPr>
          <w:rFonts w:ascii="宋体" w:eastAsia="宋体" w:hAnsi="宋体" w:cstheme="minorEastAsia" w:hint="eastAsia"/>
          <w:szCs w:val="21"/>
        </w:rPr>
        <w:t>长</w:t>
      </w:r>
      <w:r w:rsidR="00C52F53">
        <w:rPr>
          <w:rFonts w:ascii="宋体" w:eastAsia="宋体" w:hAnsi="宋体" w:cstheme="minorEastAsia" w:hint="eastAsia"/>
          <w:szCs w:val="21"/>
        </w:rPr>
        <w:t>责成国</w:t>
      </w:r>
      <w:r w:rsidR="00C52F53">
        <w:rPr>
          <w:rFonts w:ascii="宋体" w:eastAsia="宋体" w:hAnsi="宋体" w:cstheme="minorEastAsia"/>
          <w:szCs w:val="21"/>
        </w:rPr>
        <w:t>际合作工作主管人员</w:t>
      </w:r>
      <w:r w:rsidRPr="00BF26E4">
        <w:rPr>
          <w:rFonts w:ascii="宋体" w:eastAsia="宋体" w:hAnsi="宋体" w:cstheme="minorEastAsia" w:hint="eastAsia"/>
          <w:szCs w:val="21"/>
        </w:rPr>
        <w:t>拟定</w:t>
      </w:r>
      <w:r w:rsidR="00D40EFA">
        <w:rPr>
          <w:rFonts w:ascii="宋体" w:eastAsia="宋体" w:hAnsi="宋体" w:cstheme="minorEastAsia" w:hint="eastAsia"/>
          <w:szCs w:val="21"/>
        </w:rPr>
        <w:t>了</w:t>
      </w:r>
      <w:r w:rsidRPr="00BF26E4">
        <w:rPr>
          <w:rFonts w:ascii="宋体" w:eastAsia="宋体" w:hAnsi="宋体" w:cstheme="minorEastAsia" w:hint="eastAsia"/>
          <w:szCs w:val="21"/>
        </w:rPr>
        <w:t>外事集团与蒙特里安集团合作的备忘录。</w:t>
      </w:r>
    </w:p>
    <w:p w:rsidR="00C52F53" w:rsidRDefault="00C52F53" w:rsidP="00C52F53">
      <w:pPr>
        <w:spacing w:line="360" w:lineRule="auto"/>
        <w:rPr>
          <w:rFonts w:ascii="宋体" w:eastAsia="宋体" w:hAnsi="宋体"/>
        </w:rPr>
      </w:pPr>
      <w:r>
        <w:rPr>
          <w:rFonts w:ascii="宋体" w:eastAsia="宋体" w:hAnsi="宋体" w:hint="eastAsia"/>
        </w:rPr>
        <w:t xml:space="preserve"> </w:t>
      </w:r>
      <w:r>
        <w:rPr>
          <w:rFonts w:ascii="宋体" w:eastAsia="宋体" w:hAnsi="宋体"/>
        </w:rPr>
        <w:t xml:space="preserve">                                                 </w:t>
      </w:r>
    </w:p>
    <w:p w:rsidR="00C52F53" w:rsidRDefault="00C52F53" w:rsidP="00C52F53">
      <w:pPr>
        <w:spacing w:line="360" w:lineRule="auto"/>
        <w:rPr>
          <w:rFonts w:ascii="宋体" w:eastAsia="宋体" w:hAnsi="宋体"/>
        </w:rPr>
      </w:pPr>
    </w:p>
    <w:p w:rsidR="004A0CBA" w:rsidRPr="004A0CBA" w:rsidRDefault="0068656F" w:rsidP="00921CF1">
      <w:pPr>
        <w:spacing w:line="360" w:lineRule="auto"/>
        <w:ind w:firstLineChars="200" w:firstLine="420"/>
        <w:jc w:val="right"/>
        <w:rPr>
          <w:rFonts w:ascii="宋体" w:eastAsia="宋体" w:hAnsi="宋体" w:cstheme="minorEastAsia"/>
          <w:szCs w:val="21"/>
        </w:rPr>
      </w:pPr>
      <w:r>
        <w:rPr>
          <w:rFonts w:ascii="宋体" w:eastAsia="宋体" w:hAnsi="宋体" w:hint="eastAsia"/>
        </w:rPr>
        <w:t xml:space="preserve">                                             </w:t>
      </w:r>
      <w:r w:rsidR="00C52F53">
        <w:rPr>
          <w:rFonts w:ascii="宋体" w:eastAsia="宋体" w:hAnsi="宋体"/>
        </w:rPr>
        <w:t xml:space="preserve"> </w:t>
      </w:r>
      <w:bookmarkStart w:id="0" w:name="_GoBack"/>
      <w:r w:rsidR="004A0CBA">
        <w:rPr>
          <w:rFonts w:ascii="宋体" w:hAnsi="宋体" w:cstheme="minorEastAsia" w:hint="eastAsia"/>
          <w:szCs w:val="21"/>
        </w:rPr>
        <w:t xml:space="preserve">  </w:t>
      </w:r>
      <w:r w:rsidR="004A0CBA" w:rsidRPr="004A0CBA">
        <w:rPr>
          <w:rFonts w:ascii="宋体" w:eastAsia="宋体" w:hAnsi="宋体" w:cstheme="minorEastAsia" w:hint="eastAsia"/>
          <w:szCs w:val="21"/>
        </w:rPr>
        <w:t>北京市外事学校校</w:t>
      </w:r>
      <w:r w:rsidR="004A0CBA" w:rsidRPr="004A0CBA">
        <w:rPr>
          <w:rFonts w:ascii="宋体" w:eastAsia="宋体" w:hAnsi="宋体" w:cstheme="minorEastAsia"/>
          <w:szCs w:val="21"/>
        </w:rPr>
        <w:t>务处</w:t>
      </w:r>
      <w:r w:rsidR="004A0CBA" w:rsidRPr="004A0CBA">
        <w:rPr>
          <w:rFonts w:ascii="宋体" w:eastAsia="宋体" w:hAnsi="宋体" w:cstheme="minorEastAsia" w:hint="eastAsia"/>
          <w:szCs w:val="21"/>
        </w:rPr>
        <w:t xml:space="preserve"> 张</w:t>
      </w:r>
      <w:r w:rsidR="004A0CBA" w:rsidRPr="004A0CBA">
        <w:rPr>
          <w:rFonts w:ascii="宋体" w:eastAsia="宋体" w:hAnsi="宋体" w:cstheme="minorEastAsia"/>
          <w:szCs w:val="21"/>
        </w:rPr>
        <w:t>朝辉</w:t>
      </w:r>
    </w:p>
    <w:p w:rsidR="004A0CBA" w:rsidRPr="004A0CBA" w:rsidRDefault="004A0CBA" w:rsidP="00921CF1">
      <w:pPr>
        <w:spacing w:line="360" w:lineRule="auto"/>
        <w:ind w:firstLineChars="200" w:firstLine="420"/>
        <w:jc w:val="right"/>
        <w:rPr>
          <w:rFonts w:ascii="宋体" w:eastAsia="宋体" w:hAnsi="宋体" w:cstheme="minorEastAsia"/>
          <w:szCs w:val="21"/>
        </w:rPr>
      </w:pPr>
      <w:r w:rsidRPr="004A0CBA">
        <w:rPr>
          <w:rFonts w:ascii="宋体" w:eastAsia="宋体" w:hAnsi="宋体" w:cstheme="minorEastAsia" w:hint="eastAsia"/>
          <w:szCs w:val="21"/>
        </w:rPr>
        <w:t xml:space="preserve">                                             </w:t>
      </w:r>
      <w:r w:rsidRPr="004A0CBA">
        <w:rPr>
          <w:rFonts w:ascii="宋体" w:eastAsia="宋体" w:hAnsi="宋体" w:cstheme="minorEastAsia"/>
          <w:szCs w:val="21"/>
        </w:rPr>
        <w:t xml:space="preserve"> </w:t>
      </w:r>
      <w:r w:rsidRPr="004A0CBA">
        <w:rPr>
          <w:rFonts w:ascii="宋体" w:eastAsia="宋体" w:hAnsi="宋体" w:cstheme="minorEastAsia" w:hint="eastAsia"/>
          <w:szCs w:val="21"/>
        </w:rPr>
        <w:t xml:space="preserve">  </w:t>
      </w:r>
      <w:r>
        <w:rPr>
          <w:rFonts w:ascii="宋体" w:eastAsia="宋体" w:hAnsi="宋体" w:cstheme="minorEastAsia"/>
          <w:szCs w:val="21"/>
        </w:rPr>
        <w:t xml:space="preserve">    </w:t>
      </w:r>
      <w:r w:rsidRPr="004A0CBA">
        <w:rPr>
          <w:rFonts w:ascii="宋体" w:eastAsia="宋体" w:hAnsi="宋体" w:cstheme="minorEastAsia" w:hint="eastAsia"/>
          <w:szCs w:val="21"/>
        </w:rPr>
        <w:t>201</w:t>
      </w:r>
      <w:r w:rsidRPr="004A0CBA">
        <w:rPr>
          <w:rFonts w:ascii="宋体" w:eastAsia="宋体" w:hAnsi="宋体" w:cstheme="minorEastAsia"/>
          <w:szCs w:val="21"/>
        </w:rPr>
        <w:t>7</w:t>
      </w:r>
      <w:r w:rsidRPr="004A0CBA">
        <w:rPr>
          <w:rFonts w:ascii="宋体" w:eastAsia="宋体" w:hAnsi="宋体" w:cstheme="minorEastAsia" w:hint="eastAsia"/>
          <w:szCs w:val="21"/>
        </w:rPr>
        <w:t>年1</w:t>
      </w:r>
      <w:r w:rsidRPr="004A0CBA">
        <w:rPr>
          <w:rFonts w:ascii="宋体" w:eastAsia="宋体" w:hAnsi="宋体" w:cstheme="minorEastAsia"/>
          <w:szCs w:val="21"/>
        </w:rPr>
        <w:t>1</w:t>
      </w:r>
      <w:r w:rsidRPr="004A0CBA">
        <w:rPr>
          <w:rFonts w:ascii="宋体" w:eastAsia="宋体" w:hAnsi="宋体" w:cstheme="minorEastAsia" w:hint="eastAsia"/>
          <w:szCs w:val="21"/>
        </w:rPr>
        <w:t>月</w:t>
      </w:r>
      <w:r w:rsidRPr="004A0CBA">
        <w:rPr>
          <w:rFonts w:ascii="宋体" w:eastAsia="宋体" w:hAnsi="宋体" w:cstheme="minorEastAsia"/>
          <w:szCs w:val="21"/>
        </w:rPr>
        <w:t>30</w:t>
      </w:r>
      <w:r w:rsidRPr="004A0CBA">
        <w:rPr>
          <w:rFonts w:ascii="宋体" w:eastAsia="宋体" w:hAnsi="宋体" w:cstheme="minorEastAsia" w:hint="eastAsia"/>
          <w:szCs w:val="21"/>
        </w:rPr>
        <w:t>日</w:t>
      </w:r>
    </w:p>
    <w:bookmarkEnd w:id="0"/>
    <w:p w:rsidR="00C52F53" w:rsidRPr="00C52F53" w:rsidRDefault="00C52F53" w:rsidP="004A0CBA">
      <w:pPr>
        <w:spacing w:line="360" w:lineRule="auto"/>
        <w:ind w:firstLineChars="200" w:firstLine="420"/>
        <w:rPr>
          <w:rFonts w:ascii="宋体" w:eastAsia="宋体" w:hAnsi="宋体" w:cstheme="minorEastAsia"/>
          <w:szCs w:val="21"/>
        </w:rPr>
      </w:pPr>
    </w:p>
    <w:sectPr w:rsidR="00C52F53" w:rsidRPr="00C52F5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D3" w:rsidRDefault="008067D3" w:rsidP="00BF26E4">
      <w:pPr>
        <w:ind w:firstLine="420"/>
      </w:pPr>
      <w:r>
        <w:separator/>
      </w:r>
    </w:p>
  </w:endnote>
  <w:endnote w:type="continuationSeparator" w:id="0">
    <w:p w:rsidR="008067D3" w:rsidRDefault="008067D3" w:rsidP="00BF26E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E4" w:rsidRDefault="00BF26E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E4" w:rsidRDefault="00BF26E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E4" w:rsidRDefault="00BF26E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D3" w:rsidRDefault="008067D3" w:rsidP="00BF26E4">
      <w:pPr>
        <w:ind w:firstLine="420"/>
      </w:pPr>
      <w:r>
        <w:separator/>
      </w:r>
    </w:p>
  </w:footnote>
  <w:footnote w:type="continuationSeparator" w:id="0">
    <w:p w:rsidR="008067D3" w:rsidRDefault="008067D3" w:rsidP="00BF26E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E4" w:rsidRDefault="00BF26E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E4" w:rsidRDefault="00BF26E4">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E4" w:rsidRDefault="00BF26E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AB"/>
    <w:rsid w:val="0006225B"/>
    <w:rsid w:val="001A66AB"/>
    <w:rsid w:val="00230AEA"/>
    <w:rsid w:val="00456305"/>
    <w:rsid w:val="004A0CBA"/>
    <w:rsid w:val="0067143A"/>
    <w:rsid w:val="0068656F"/>
    <w:rsid w:val="008067D3"/>
    <w:rsid w:val="008D4E4E"/>
    <w:rsid w:val="00921CF1"/>
    <w:rsid w:val="00A46079"/>
    <w:rsid w:val="00BF26E4"/>
    <w:rsid w:val="00C52F53"/>
    <w:rsid w:val="00D40EFA"/>
    <w:rsid w:val="00DC496F"/>
    <w:rsid w:val="00E04FC3"/>
    <w:rsid w:val="00FE42FD"/>
    <w:rsid w:val="00FE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4C50"/>
  <w15:chartTrackingRefBased/>
  <w15:docId w15:val="{CE453322-CE01-49F7-A869-2EDE053F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6E4"/>
    <w:pPr>
      <w:widowControl w:val="0"/>
      <w:jc w:val="both"/>
    </w:pPr>
  </w:style>
  <w:style w:type="paragraph" w:styleId="1">
    <w:name w:val="heading 1"/>
    <w:basedOn w:val="a"/>
    <w:next w:val="a"/>
    <w:link w:val="10"/>
    <w:uiPriority w:val="9"/>
    <w:qFormat/>
    <w:rsid w:val="00FE4861"/>
    <w:pPr>
      <w:keepNext/>
      <w:keepLines/>
      <w:spacing w:before="340" w:after="330" w:line="578" w:lineRule="auto"/>
      <w:ind w:firstLineChars="200" w:firstLine="200"/>
      <w:jc w:val="center"/>
      <w:outlineLvl w:val="0"/>
    </w:pPr>
    <w:rPr>
      <w:rFonts w:eastAsia="方正小标宋简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E4861"/>
    <w:rPr>
      <w:rFonts w:eastAsia="方正小标宋简体"/>
      <w:b/>
      <w:bCs/>
      <w:kern w:val="44"/>
      <w:sz w:val="32"/>
      <w:szCs w:val="44"/>
    </w:rPr>
  </w:style>
  <w:style w:type="paragraph" w:styleId="a3">
    <w:name w:val="header"/>
    <w:basedOn w:val="a"/>
    <w:link w:val="a4"/>
    <w:uiPriority w:val="99"/>
    <w:unhideWhenUsed/>
    <w:rsid w:val="00BF26E4"/>
    <w:pPr>
      <w:pBdr>
        <w:bottom w:val="single" w:sz="6" w:space="1" w:color="auto"/>
      </w:pBdr>
      <w:tabs>
        <w:tab w:val="center" w:pos="4153"/>
        <w:tab w:val="right" w:pos="8306"/>
      </w:tabs>
      <w:snapToGrid w:val="0"/>
      <w:ind w:firstLineChars="200" w:firstLine="200"/>
      <w:jc w:val="center"/>
    </w:pPr>
    <w:rPr>
      <w:rFonts w:eastAsia="宋体"/>
      <w:sz w:val="18"/>
      <w:szCs w:val="18"/>
    </w:rPr>
  </w:style>
  <w:style w:type="character" w:customStyle="1" w:styleId="a4">
    <w:name w:val="页眉 字符"/>
    <w:basedOn w:val="a0"/>
    <w:link w:val="a3"/>
    <w:uiPriority w:val="99"/>
    <w:rsid w:val="00BF26E4"/>
    <w:rPr>
      <w:rFonts w:eastAsia="宋体"/>
      <w:sz w:val="18"/>
      <w:szCs w:val="18"/>
    </w:rPr>
  </w:style>
  <w:style w:type="paragraph" w:styleId="a5">
    <w:name w:val="footer"/>
    <w:basedOn w:val="a"/>
    <w:link w:val="a6"/>
    <w:uiPriority w:val="99"/>
    <w:unhideWhenUsed/>
    <w:rsid w:val="00BF26E4"/>
    <w:pPr>
      <w:tabs>
        <w:tab w:val="center" w:pos="4153"/>
        <w:tab w:val="right" w:pos="8306"/>
      </w:tabs>
      <w:snapToGrid w:val="0"/>
      <w:ind w:firstLineChars="200" w:firstLine="200"/>
      <w:jc w:val="left"/>
    </w:pPr>
    <w:rPr>
      <w:rFonts w:eastAsia="宋体"/>
      <w:sz w:val="18"/>
      <w:szCs w:val="18"/>
    </w:rPr>
  </w:style>
  <w:style w:type="character" w:customStyle="1" w:styleId="a6">
    <w:name w:val="页脚 字符"/>
    <w:basedOn w:val="a0"/>
    <w:link w:val="a5"/>
    <w:uiPriority w:val="99"/>
    <w:rsid w:val="00BF26E4"/>
    <w:rPr>
      <w:rFonts w:eastAsia="宋体"/>
      <w:sz w:val="18"/>
      <w:szCs w:val="18"/>
    </w:rPr>
  </w:style>
  <w:style w:type="paragraph" w:styleId="a7">
    <w:name w:val="List Paragraph"/>
    <w:basedOn w:val="a"/>
    <w:uiPriority w:val="34"/>
    <w:qFormat/>
    <w:rsid w:val="004563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2017-11-30T05:47:00Z</dcterms:created>
  <dcterms:modified xsi:type="dcterms:W3CDTF">2017-12-01T00:57:00Z</dcterms:modified>
</cp:coreProperties>
</file>